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40AFC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 Думы Кондинского района </w:t>
      </w:r>
    </w:p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 от 28.05.2021 № 791</w:t>
      </w:r>
    </w:p>
    <w:tbl>
      <w:tblPr>
        <w:tblW w:w="9809" w:type="dxa"/>
        <w:tblInd w:w="93" w:type="dxa"/>
        <w:tblLook w:val="04A0"/>
      </w:tblPr>
      <w:tblGrid>
        <w:gridCol w:w="4268"/>
        <w:gridCol w:w="476"/>
        <w:gridCol w:w="380"/>
        <w:gridCol w:w="421"/>
        <w:gridCol w:w="1088"/>
        <w:gridCol w:w="456"/>
        <w:gridCol w:w="1360"/>
        <w:gridCol w:w="1360"/>
      </w:tblGrid>
      <w:tr w:rsidR="00B76677" w:rsidRPr="00B76677" w:rsidTr="00B76677">
        <w:trPr>
          <w:trHeight w:val="795"/>
        </w:trPr>
        <w:tc>
          <w:tcPr>
            <w:tcW w:w="98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Расходы бюджета муниципального образования Кондинский район за 2020 год по разделам, подразделам, целевым статьям и видам расходов классификации расходов бюджета Кондинского района в ведомственной структуре расходов</w:t>
            </w:r>
          </w:p>
        </w:tc>
      </w:tr>
      <w:tr w:rsidR="00B76677" w:rsidRPr="00B76677" w:rsidTr="00B76677">
        <w:trPr>
          <w:trHeight w:val="22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B76677" w:rsidRPr="00B76677" w:rsidTr="00B76677">
        <w:trPr>
          <w:trHeight w:val="25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за счет субвенций</w:t>
            </w:r>
          </w:p>
        </w:tc>
      </w:tr>
      <w:tr w:rsidR="00B76677" w:rsidRPr="00B76677" w:rsidTr="00B76677">
        <w:trPr>
          <w:trHeight w:val="25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6677" w:rsidRPr="00B76677" w:rsidTr="00B76677">
        <w:trPr>
          <w:trHeight w:val="21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6677" w:rsidRPr="00B76677" w:rsidTr="00B7667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15 174 982,13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15 174 982,13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5 091 608,88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5 091 608,88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5 091 608,88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30 005,70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30 005,70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30 005,70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30 005,70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3 186 611,87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3 186 611,87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3 186 611,87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2 592 216,45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594 395,42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1 874 991,31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1 874 991,31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1 874 991,31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1 475 207,05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399 784,26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10 083 373,25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10 083 373,25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10 083 373,25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5 769 786,24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5 769 786,24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5 769 786,24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4 490 719,95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1 268 512,29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4 313 587,01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4 313 587,01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4 313 587,01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3 397 516,33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916 070,68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730 932 148,64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183 438 146,34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354 976 422,02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16 124 800,00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5 746 951,74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5 746 951,74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5 746 951,74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(высшее должностное лицо)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5 746 951,74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5 746 951,74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5 746 951,74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4 841 082,27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905 869,47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144 670 025,68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144 670 025,68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144 670 025,68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144 670 025,68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144 455 716,70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144 455 716,70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110 537 706,00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788 312,22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33 129 698,48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214 308,98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214 308,98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214 308,98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204 531 244,60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16 096 600,00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161 316 602,91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11 157 000,00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10 267,05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мероприятия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10 267,05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10 267,05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10 267,05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10 267,05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161 306 335,86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11 157 000,00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148 206 550,36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129 172 496,72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129 172 496,72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97 229 200,40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1 081 359,70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30 861 936,62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17 308 490,22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17 308 490,22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1 240 286,73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16 068 203,49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1 725 563,42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1 725 563,42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1 641 794,00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78 906,00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4 863,42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1 942 785,50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139 212,50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139 212,50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139 212,50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1 803 573,00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1 743 573,00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Уплата налога на имущество организаций и земельного </w:t>
            </w: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218 573,00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6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1 737 400,00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1 345 400,00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1 345 400,00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1 055 224,36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1 055 224,36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290 175,64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290 175,64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392 000,00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392 000,00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206 694,56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206 694,56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185 305,44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185 305,44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9 419 600,00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9 419 600,00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6 840 582,47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6 840 582,47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6 840 582,47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6 840 582,47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5 217 890,02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5 217 890,02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155 193,84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155 193,84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1 467 498,61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1 467 498,61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2 579 017,53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2 579 017,53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2 579 017,53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2 579 017,53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528 632,55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528 632,55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2 050 384,98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2 050 384,98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мигрантов"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мигрантов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«Социально-экономическое развитие коренных малочисленных народов Севера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5 491 360,00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4 939 600,00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5 491 360,00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4 939 600,00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5 491 360,00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4 939 600,00</w:t>
            </w:r>
          </w:p>
        </w:tc>
      </w:tr>
      <w:tr w:rsidR="00B76677" w:rsidRPr="00B76677" w:rsidTr="00B76677">
        <w:trPr>
          <w:trHeight w:val="190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4 939 600,00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4 939 600,00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42 933,95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42 933,95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12 966,05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12 966,05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4 883 700,00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4 883 700,00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4 883 700,00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4 883 700,00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4 883 700,00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4 883 700,00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551 760,00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551 760,00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551 760,00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1010185150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551 760,00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в рамках иных межбюджетных трансфертов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1300585230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1300585230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1300585230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1300585230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36 181 323,13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«Совершенствование государственного и муниципального управления»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36 181 323,13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1 243 823,13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1 243 823,13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1 243 823,13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1 136 455,43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107 367,70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33 190 600,00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33 190 600,00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33 190 600,00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1600282370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33 190 600,00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16002S2370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896 958,56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332 408,96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местных бюджетов на оказание содействия в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332 408,96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332 408,96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332 408,96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332 408,96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332 408,96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564 549,60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420 498,00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420 498,00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420 498,00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420 498,00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местных бюджетов на оказание содействия в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144 051,60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содействия в подготовке проведения общероссийского голосования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144 051,60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144 051,60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144 051,60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144 051,60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22 826 993,24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5 113 774,10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5 113 774,10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5 113 774,10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5 113 774,10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5 113 774,10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5 113 774,10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5 113 774,10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4 006 251,55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4 006 251,55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3 782 754,00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3 782 754,00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3 782 754,00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3 782 754,00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2 955 416,00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2 955 416,00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827 338,00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827 338,00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223 497,55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223 497,55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223 497,55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223 497,55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49 644,55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49 644,55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173 853,00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173 853,00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1 107 522,55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1 107 522,55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97 992,31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97 992,31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97 992,31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97 992,31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76 033,61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76 033,61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10 687,00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10 687,00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11 271,70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11 271,70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1 009 530,24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1 009 530,24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1 009 530,24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1 009 530,24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380 665,54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380 665,54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628 864,70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628 864,70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комплексной системы информирования и оповещения населения при угрозе возникновения чрезвычайных ситуаций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713 219,14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403 719,14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375 531,64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375 531,64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375 531,64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375 531,64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375 531,64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28 187,50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21 956,32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21 956,32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21 956,32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5 637,50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5 489,08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5 489,08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5 489,08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мероприятий, связанных с профилактикой и устранением последствий распространения новой коронавирусной инфекции (COVID-19)"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160 840 093,12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47 121 859,91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4 348 618,64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1 996 558,60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1 996 558,60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1 996 558,60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1 996 558,60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1 996 558,60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1 520 770,52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475 788,08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2 352 060,04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2 352 060,04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2 352 060,04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2 216 891,57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2 216 891,57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1 702 682,32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514 209,25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135 168,47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135 168,47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135 168,47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41 558 913,15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41 429 859,91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41 558 913,15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41 429 859,91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на поддержку растениеводства, переработки и реализации продукции растениеводства"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растениеводства, переработки и реализации продукции растениеводства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144 189,83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38 215 545,08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38 215 545,08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животноводства, переработки и реализации продукции животноводства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38 215 545,08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38 215 545,08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64 033,36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64 033,36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64 033,36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64 033,36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49 180,77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49 180,77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14 852,59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14 852,59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38 151 511,72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38 151 511,72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38 151 511,72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38 151 511,72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38 151 511,72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38 151 511,72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Предоставление субсидий на поддержку малых форм хозяйствования, на развитие материально-технической базы (за исключением личных подсобных хозяйств)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малых форм хозяйствования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мероприятие"Предоставление субсидии на повышение эффективности использования и развитие ресурсного потенциала рыбохозяйственного комплекса"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эффективности использования и развитие ресурсного потенциала рыбохозяйственного комплекса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70 125,00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Обеспечение стабильной благополучной эпизоотической обстановки и защита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129 053,24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129 053,24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129 053,24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129 053,24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91 226 740,71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91 226 740,71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91 226 740,71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26 838 232,50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26 838 232,50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25 734 589,54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25 734 589,54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25 734 589,54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1 103 642,96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1 103 642,96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1 103 642,96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32 728 705,39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32 728 705,39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32 728 705,39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32 728 705,39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32 728 705,39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31 659 802,82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31 659 802,82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31 659 802,82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31 659 802,82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31 659 802,82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3 185 953,79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3 185 953,79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3 185 953,79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3 185 953,79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внутрипоселковых дорог в гп. Междуреченский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1810382730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1810382730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1810382730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1810382730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3 174 753,79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3 174 753,79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3 174 753,79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3 174 753,79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18103S2730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18103S2730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18103S2730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18103S2730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2 926 910,74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211 687,78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211 687,78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211 687,78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211 687,78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211 687,78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211 687,78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"Техническое обслуживание программного обеспечения земельных отношений"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2 646 222,96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435 800,48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435 800,48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435 800,48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435 800,48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435 800,48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1 408 560,25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1 408 560,25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1 408 560,25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1 408 560,25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1 378 560,25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501 862,23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501 862,23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501 862,23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501 862,23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501 862,23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"Цифровое государственное управление"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170D600000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рамках иных межбюджетных трансфертов на проведение конкурса "Лучший муниципалитет по цифровой трансформации"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170D685280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170D685280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170D685280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170D685280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17 592 956,09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5 692 000,00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1 528 500,00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1 528 500,00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1 528 500,00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1 237 354,56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1 237 354,56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1 237 354,56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1 237 354,56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967 016,16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967 016,16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270 338,40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270 338,40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291 145,44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291 145,44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291 145,44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291 145,44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114 949,18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114 949,18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176 196,26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176 196,26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935 501,75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924 657,75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924 657,75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924 657,75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924 657,75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924 657,75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"Оценка земельных участков"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75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на развитие системы заготовки и переработки дикоросов"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системы заготовки и переработки дикоросов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4 163 500,00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«Формирование на территории Кондинского района градостроительной документации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2 249 895,20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"Внесение сведений о границах территориальных зон в Единый государственный реестр недвижимости"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1 552 895,20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для реализации полномочий в области жилищного строительства, в части градостроительной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1 506 308,34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1 506 308,34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1 506 308,34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1 506 308,34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для реализации полномочий в области жилищного строительства, в части градостроительной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46 586,86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46 586,86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46 586,86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46 586,86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планирования, правил землепользования и застройки"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для реализации полномочий в области жилищного строительства, в части градостроительной </w:t>
            </w: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для реализации полномочий в области жилищного строительства, в части градостроительной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муниципальных образований Кондинского района местными нормативами градостроительного проектирования"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для реализации полномочий в области жилищного строительства, в части градостроительной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0900682671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для реализации полномочий в области жилищного строительства, в части градостроительной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09006S2671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8 715 559,14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 Содействие развитию делового климата в муниципальном образовании"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8 715 559,14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3 156 299,25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2310472380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950 286,40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2310472380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950 286,40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2310472380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950 286,40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2310472380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950 286,40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2 095 712,18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2 095 712,18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2 095 712,18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2 095 712,18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110 300,67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110 300,67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110 300,67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110 300,67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5 544 259,89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5 267 046,90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5 267 046,90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5 267 046,90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5 267 046,90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277 212,99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277 212,99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277 212,99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231I4S2380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277 212,99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"Популяризация предпринимательства"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231I8S2380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11 980 665,08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1 588 236,49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1 588 236,49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 Содействие развитию делового климата в муниципальном образовании"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1 588 236,49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1 399 723,31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1 399 723,31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1 399 723,31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1 399 723,31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1 399 723,31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188 513,18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90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субсидии юридическим лицам (за исключением государственных (муниципальных) учреждений), индивидуальным предпринимателям, предоставляющим населению услуги по помывке в бане по социально 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188 513,18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188 513,18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188 513,18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2310403510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188 513,18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10 392 428,59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"Формирование комфортной городской среды в Кондинском районе на 2018-2022 годы"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5 189 090,09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территорий общего пользования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5 189 090,09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311 090,09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311 090,09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311 090,09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311 090,09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5 203 338,50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5 203 338,50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озеленение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179 990,00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179 990,00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179 990,00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179 990,00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5 023 348,50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5 023 348,50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5 023 348,50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5 023 348,50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14 964 655,74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14 964 655,74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лагерей труда и отдыха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14 942 095,74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12 608 590,52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11 820 180,02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11 820 180,02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11 820 180,02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11 773 485,16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46 694,86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388 410,50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388 410,50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388 410,50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388 410,50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социально ориентированных некоммерческих организаций"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"Социальная активность"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2 292 895,22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2 292 895,22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2 292 895,22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2 292 895,22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2 292 895,22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724 748,43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276 348,43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276 348,43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276 348,43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"Празднование 75-летия Победы в Великой Отечественной войне"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276 348,43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расходов( мероприятия) в сфере 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276 348,43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76 348,43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76 348,43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76 348,43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Основное мероприятие "Развитие архивного дела"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286 913,28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286 913,28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161 486,72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161 486,72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мероприятий, связанных с профилактикой и устранением последствий распространения новой коронавирусной инфекции (COVID-19)"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1 338 552,49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132 866 262,83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114 629 312,33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9 863 660,00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9 863 660,00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9 863 660,00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464 604,00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464 604,00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464 604,00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464 604,00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9 399 056,00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9 399 056,00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9 399 056,00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9 399 056,00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приемным родителям"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97 621 086,00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25 381 516,83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17 008 226,33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7 210 250,50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"Финансовое обеспечение мероприятий, связанных с профилактикой и устранением последствий распространения новой коронавирусной инфекции (COVID-19)"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7 210 250,50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7 210 250,50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7 210 250,50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7 210 250,50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7 210 250,50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1 163 040,00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563 040,00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563 040,00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563 040,00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563 040,00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563 040,00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563 040,00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17 008 226,33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17 008 226,33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17 008 226,33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17 008 226,33</w:t>
            </w:r>
          </w:p>
        </w:tc>
      </w:tr>
      <w:tr w:rsidR="00B76677" w:rsidRPr="00B76677" w:rsidTr="00B76677">
        <w:trPr>
          <w:trHeight w:val="16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деятельности по опеке и попечительству( 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17 008 226,33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17 008 226,33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14 272 183,87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14 272 183,87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14 272 183,87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14 272 183,87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11 008 564,83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11 008 564,83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112 175,77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112 175,77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3 151 443,27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3 151 443,27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2 245 929,52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2 245 929,52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2 245 929,52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2 245 929,52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754 750,96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754 750,96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1 491 178,56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1 491 178,56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490 112,94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490 112,94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490 112,94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490 112,94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2600284321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490 112,94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490 112,94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15 913 755,69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15 913 755,69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15 913 755,69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15 913 755,69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"Опубликование нормативно-правовых актов в печатном средстве массовой информации"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931 649,51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931 649,51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931 649,51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931 649,51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931 649,51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(в печатном издании и посредством телевизионного эфира)"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14 982 106,18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14 982 106,18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14 982 106,18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14 982 106,18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14 982 106,18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561 073 586,69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63 690 805,90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80 467 914,91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9 132,39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9 132,39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9 132,39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9 132,39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9 132,39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9 132,39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32 493 696,22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32 493 696,22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32 493 696,22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31 827 296,22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31 743 577,50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31 743 577,50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24 021 073,29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225 113,56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7 497 390,65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33 983,05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33 983,05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33 983,05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49 735,67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49 735,67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49 735,67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511 828,00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511 828,00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154 572,00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154 572,00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47 965 086,30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45 560 452,47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45 560 452,47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45 272 746,29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44 034 707,23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44 034 707,23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33 230 785,31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401 846,23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10 402 075,69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1 238 039,06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1 238 039,06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930 484,28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307 554,78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287 706,18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287 706,18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287 706,18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287 706,18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1 154 633,83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1 154 633,83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 на возмещение (компенсацию) части расходов по доставке в муниципальные образования ХМАО-Югры продукции (товаров), необходимой для обеспечения жизнедеятельности населения муниципальных образований ХМАО-Югры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1 154 633,83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1 154 633,83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1 154 633,83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1 154 633,83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3 257 600,00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1 093 983,90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581 125,90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581 125,90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581 125,90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581 125,90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581 125,90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581 125,90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581 125,90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464 248,45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464 248,45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464 248,45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464 248,45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464 248,45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464 248,45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116 877,45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116 877,45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116 877,45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116 877,45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116 877,45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116 877,45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512 858,00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512 858,00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512 858,00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1300292300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287 358,00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1300292300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287 358,00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1300292300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287 358,00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69 014 046,35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10 160 354,24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10 160 354,24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10 160 354,24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10 160 354,24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10 160 354,24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10 160 354,24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Обеспечение стабильной благополучной эпизоотической обстановки и защита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165 280,00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54 839 699,37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54 839 699,37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54 839 699,37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52 532 807,75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36 186 843,35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36 186 843,35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36 186 843,35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2 299 664,40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2 299 664,40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2 299 664,40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2 306 891,62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182 763,00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182 763,00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182 763,00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2 124 128,62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2 124 128,62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2 124 128,62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3 848 712,74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3 848 712,74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3 848 712,74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на обеспечение функций органами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3 848 712,74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3 848 712,74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3 848 712,74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3 848 712,74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72 885 176,29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26 960 178,01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26 960 178,01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15 533 344,66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492 525,00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492 525,00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492 525,00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492 525,00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11 426 833,35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Возмещение расходов организациям за доставку населению сжиженног газа для бытовых нужд и возмещение недополученных доходов оргпнизациям,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11 426 833,35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организациям за доставку населению сжиженног газа для бытовых нужд и возмещение недополученных доходов оргпнизациям,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6 856 100,00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6 856 100,00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6 856 100,00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расходов на возмещение организациям за доставку населению сжиженног газа для бытовых нужд и возмещение недополученных доходов оргпнизациям,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4 570 733,35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4 570 733,35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4 570 733,35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45 924 998,28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«Поддержка населенных пунктов Кондинского района в создании благоприятных условий для проживания и отдыха»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"Оказание поддержки городским и сельским поселениям Кондинского района в проведении мероприятий по празднованию юбилейных дат в населенных пунктах"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2110182420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"Формирование комфортной городской среды в Кондинском районе на 2018-2022 годы"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44 424 998,28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территорий общего пользования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5 259 570,32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381 570,32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381 570,32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381 570,32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Комплексное планирование и обустройство общественных пространств городских и сельских поселений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9 345 562,16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9 138 774,56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9 138 774,56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9 138 774,56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206 787,60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206 787,60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206 787,60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29 819 865,80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22 095 443,00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22 095 443,00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22 095 443,00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7 724 422,80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7 724 422,80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7 724 422,80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лагерей труда и отдыха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25 110 823,91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25 110 823,91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23 450 823,91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  культуры"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23 450 823,91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23 450 823,91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(мероприятия) в сфере 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867 263,91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867 263,91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867 263,91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ремонтных работ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21 583 560,00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21 583 560,00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21 583 560,00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"Улучшение материально-технической базы в муниципальном бюджетном учреждении дополнительного образования Районная детско-юнешеская спортивная школа"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0600699990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0600699990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0600699990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«Обслуживание муниципального долга района»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309 082 737,40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271 444 600,00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271 444 600,00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271 444 600,00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271 444 600,00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271 444 600,00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271 444 600,00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271 444 600,00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59 020 400,00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36 258 051,00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36 258 051,00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"Расчет и распределение дотации на обеспечение сбалансированности местных бюджетов"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31 769 051,00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31 769 051,00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31 769 051,00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31 769 051,00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31 769 051,00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муниципальным образованиям Кондинского района грантов (дотаций)"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2000386030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4 489 000,00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1 380 086,40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1 380 086,40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498 222,00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местных бюджетов на оказание содействия в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498 222,00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498 222,00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498 222,00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498 222,00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881 864,40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199 880,00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199 880,00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199 880,00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ремонтных работ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409 299,40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409 299,40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4070070090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409 299,40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местных бюджетов на оказание содействия в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272 685,00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407W079990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272 685,00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407W079990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272 685,00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407W079990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272 685,00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900 751 147,24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15 613 348,40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29 562 384,78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29 562 384,78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29 496 315,74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12 629 113,13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12 629 113,13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11 819 806,25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11 819 806,25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11 819 806,25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809 306,88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151 306,88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151 306,88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16 867 202,61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16 810 783,06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16 810 783,06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16 810 783,06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12 731 714,95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226 354,60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3 852 713,51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56 419,55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56 419,55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56 419,55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56 419,55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66 069,04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66 069,04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местных бюджетов на оказание содействия в подготовке и проведении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66 069,04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66 069,04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66 069,04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66 069,04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404W058530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66 069,04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18 325 093,58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приобретения объектов транспортной инфраструктуры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162 093,58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162 093,58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162 093,58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162 093,58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162 093,58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162 093,58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162 093,58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383 172 566,87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347 986 013,97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344 065 492,11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344 065 492,11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жилых помещений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 же формирования маневренного жилищного фонда"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251 804 712,99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области жилищных отношений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1110182661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244 250 571,60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1110182661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244 250 571,60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1110182661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244 250 571,60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1110182661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244 250 571,60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реализацию полномочий в области жилищных отношений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11101S2661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7 554 141,39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11101S2661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7 554 141,39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11101S2661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7 554 141,39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11101S2661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7 554 141,39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92 260 779,12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21 717 052,00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21 717 052,00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21 717 052,00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21 717 052,00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67 775 903,75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67 775 903,75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67 775 903,75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67 775 903,75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2 767 823,37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2 767 823,37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2 767 823,37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2 767 823,37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3 920 521,86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3 920 521,86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муниципального жилищного фонда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469 018,40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469 018,40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469 018,40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469 018,40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2 955 803,46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2 955 803,46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2 955 803,46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2 955 803,46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5 641 852,90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5 641 852,90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5 641 852,90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5 641 852,90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5 641 852,90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5 641 852,90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5 641 852,90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16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023P200000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создание дополнительных мест для детей в возрасте от1,5 до 3 лет в образовательных организациях, осуществляющих образовательную деятельность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023P252320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023P252320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023P252320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023P252320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339 554 210,53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  культуры"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"Выкуп здания под размещение филиала Кондинская межпоселенческая централизованная библиотечная система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(мероприятия) в сфере 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4 984 999,98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4 984 999,98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4 984 999,98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125 136 891,48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15 568 648,40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79 846 090,00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79 846 090,00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75 121 000,00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75 121 000,00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устойчивого сокращения непригодного для проживания жилищного фонда,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5 673 248,00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5 673 248,00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5 673 248,00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5 673 248,00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67 194 122,00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67 194 122,00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67 194 122,00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67 194 122,00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2 253 630,00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2 253 630,00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2 253 630,00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2 253 630,00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4 725 090,00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45 290 801,48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10 843 558,40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45 290 801,48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10 843 558,40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45 290 801,48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10 843 558,40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жильем молодых семей" государственной программы РФ "Обеспечение доступным и комфортным жильем и коммунальными услугами граждан РФ"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34 447 243,08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34 447 243,08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34 447 243,08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34 447 243,08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34 447 243,08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жильем детей-сирот, детей, оставшихся без попечения родителей, детей из числа детей-сирот, детей, оставшихся без попечения родителей"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10 843 558,40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10 843 558,40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4 843 558,40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4 843 558,40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4 843 558,40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4 843 558,40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4 843 558,40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4 843 558,40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4 843 558,40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4 843 558,40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6 000 000,00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6 000 000,00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6 000 000,00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6 000 000,00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"Спорт норма жизни"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спортивного комплекса в пгт Междуреченский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1 932 838 689,10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1 412 907 300,00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15 050,48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1 886 937,12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1 495 383,43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60 591,36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60 591,36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60 591,36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лагерей труда и отдыха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60 591,36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34 124,04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34 124,04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26 208,94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7 915,10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26 467,32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26 467,32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26 467,32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1 434 792,07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1 434 792,07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1 434 792,07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903 164,62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903 164,62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694 470,40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208 694,22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531 627,45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531 627,45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531 627,45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391 553,69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340 353,69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340 353,69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340 353,69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340 353,69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340 353,69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340 353,69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340 353,69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«Информационное общество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1 922 009 286,50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1 403 981 750,00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452 577 690,88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346 521 747,00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452 577 690,88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346 521 747,00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451 908 455,64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346 521 747,00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439 776 390,64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334 435 182,00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105 341 208,64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23 092 551,49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23 092 551,49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17 474 460,81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481 832,51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5 136 258,17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34 692 077,20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34 692 077,20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1 009 995,60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33 682 081,60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40 380 843,95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27 853 994,98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27 162 807,65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691 187,33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12 526 848,97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12 437 883,78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88 965,19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7 175 736,00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7 175 736,00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7 168 436,00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815 418,00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815 418,00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654 297,00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654 297,00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654 297,00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654 297,00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502 537,00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502 537,00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151 760,00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151 760,00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161 121,00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161 121,00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123 378,00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123 378,00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123 378,00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123 378,00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37 743,00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37 743,00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37 743,00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37 743,00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333 619 764,00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333 619 764,00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182 796 097,30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182 796 097,30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182 796 097,30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182 796 097,30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137 394 489,00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137 394 489,00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45 401 608,30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45 401 608,30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150 823 666,70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150 823 666,70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117 246 772,00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117 246 772,00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117 246 772,00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117 246 772,00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33 576 894,70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33 576 894,70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33 576 894,70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33 576 894,70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280 945,00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280 945,00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280 945,00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280 945,00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166 753,00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166 753,00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166 753,00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166 753,00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166 753,00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166 753,00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114 192,00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114 192,00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92 232,00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92 232,00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92 232,00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92 232,00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21 960,00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21 960,00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11 805 620,00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11 805 620,00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11 805 620,00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11 805 620,00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8 210 258,00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8 210 258,00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8 210 258,00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8 210 258,00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1 439 426,00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1 439 426,00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6 770 832,00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6 770 832,00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3 595 362,00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3 595 362,00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2 884 050,00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2 884 050,00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2 884 050,00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2 884 050,00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711 312,00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711 312,00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711 312,00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711 312,00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669 235,24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287 655,24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287 655,24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218 192,34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218 192,34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218 192,34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69 462,90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17 245,90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17 245,90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381 580,00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381 580,00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74 390,00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74 390,00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74 390,00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307 190,00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307 190,00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307 190,00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1 299 374 764,95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1 057 118 360,00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1 299 374 764,95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1 057 118 360,00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1 275 057 773,88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1 057 118 360,00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1 226 697 446,67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1 008 865 563,70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200 730 736,96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1 843 457,65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1 843 457,65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74 328,57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1 716 578,31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23 925,40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28 625,37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132 409 074,41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132 409 074,41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2 136 120,18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130 272 954,23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23 188,00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23 188,00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23 188,00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32 359 413,87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32 359 413,87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31 885 577,95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473 835,92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34 095 603,03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34 095 603,03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33 811 220,03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32 783,00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11 726 592,42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8 696 148,05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8 696 148,05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6 686 524,36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2 009 623,69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3 030 444,37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3 030 444,37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3 030 444,37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43 583 700,00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43 583 700,00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22 311 289,12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22 311 289,12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22 311 289,12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22 311 289,12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22 311 289,12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22 311 289,12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8 755 319,63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8 755 319,63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8 755 319,63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8 755 319,63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8 755 319,63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8 755 319,63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12 517 091,25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12 517 091,25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12 517 091,25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12 517 091,25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12 517 091,25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12 517 091,25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447 389,00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447 389,00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447 389,00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447 389,00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447 389,00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447 389,00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343 617,00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343 617,00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103 772,00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103 772,00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964 834 474,70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964 834 474,70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778 755 152,92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778 755 152,92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778 755 152,92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778 755 152,92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597 850 452,61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597 850 452,61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180 904 700,31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180 904 700,31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1 235 481,78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1 235 481,78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1 235 481,78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1 235 481,78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1 217 145,78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1 217 145,78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18 336,00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18 336,00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355 218,20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355 218,20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355 218,20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355 218,20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355 218,20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355 218,20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184 488 621,80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184 488 621,80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184 488 621,80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184 488 621,80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184 488 621,80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184 488 621,80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начисления районного коэффициента до размера 70 процентов, установленного в Ханты-Мансийском автономном округе-Югре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0210185040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2 007 230,82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0210185040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1 333 911,94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0210185040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1 333 911,94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0210185040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1 027 860,27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0210185040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306 051,67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0210185040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673 318,88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0210185040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673 318,88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0210185040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673 318,88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3 367 322,77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1 414 682,87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1 414 682,87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1 414 682,87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1 952 639,90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1 952 639,90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1 952 639,90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572 002,00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572 002,00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572 002,00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572 002,00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493 302,00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493 302,00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493 302,00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493 302,00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493 302,00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493 302,00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78 700,00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78 700,00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78 700,00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45 310 081,99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45 310 081,99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45 310 081,99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45 310 081,99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41 052 662,79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41 052 662,79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41 052 662,79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41 052 662,79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14 180 079,32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14 180 079,32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26 872 583,47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26 872 583,47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4 257 419,20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4 257 419,20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4 257 419,20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4 257 419,20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4 257 419,20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4 257 419,20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107 530,91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107 530,91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107 530,91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107 530,91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107 530,91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2 370 712,31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2 370 712,31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2 370 712,31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2 370 712,31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67 283,40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67 283,40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67 283,40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67 283,40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32 177,60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32 177,60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26 388,00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26 388,00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8 717,80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8 717,80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1 820 473,24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1 820 473,24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1 820 473,24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1 820 473,24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1 339 955,00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1 339 955,00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480 518,24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480 518,24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482 955,67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482 955,67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482 955,67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482 955,67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482 955,67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482 955,67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24 316 991,07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1 102 171,07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1 102 171,07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1 046 304,07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1 046 304,07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1 046 304,07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55 867,00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55 867,00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55 867,00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22 816 003,00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18 330 807,00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14 930 807,00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14 930 807,00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14 930 807,00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4 485 196,00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4 017 116,00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4 017 116,00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4 017 116,00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468 080,00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468 080,00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468 080,00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398 817,00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398 817,00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398 817,00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398 817,00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398 817,00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84 646 481,33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84 646 481,33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84 161 993,33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84 161 993,33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63 848 295,67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63 848 295,67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38 969 851,59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38 798 654,24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171 197,35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24 878 444,08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24 878 444,08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14 461 863,32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14 461 863,32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14 177 263,32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14 177 263,32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5 851 834,34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5 851 834,34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2 891 734,34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2 891 734,34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2 960 100,00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2 960 100,00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484 488,00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53 438,00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53 438,00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53 438,00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53 438,00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53 438,00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431 050,00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3 739 593,00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3 739 593,00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3 739 593,00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3 739 593,00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лагерей труда и отдыха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113 833,00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77 606,00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77 606,00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77 606,00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36 227,00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36 227,00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36 227,00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3 625 397,41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2 370 242,94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2 370 242,94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2 370 242,94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1 255 154,47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1 255 154,47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1 255 154,47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362,59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81 670 756,34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81 670 756,34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81 629 463,34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64 593 825,63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64 252 182,63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62 797 048,43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62 797 048,43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47 391 184,81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136 053,50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15 269 810,12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1 367 570,20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1 367 570,20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295 041,80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1 072 528,40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87 564,00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87 564,00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87 564,00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341 643,00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262 398,00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262 398,00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79 245,00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79 245,00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173 189,60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16 721,70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16 721,70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16 721,70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16 721,70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156 467,90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26 467,90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26 467,90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26 467,90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16 862 448,11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16 862 448,11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16 862 448,11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16 862 448,11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12 751 992,38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29 020,00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4 081 435,73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8 927 415,00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8 927 415,00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8 927 415,00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8 927 415,00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8 927 415,00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8 925 550,00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культуры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213 745 768,41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70 819,76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456 623,27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331 495,93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150 022,70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  культуры"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150 022,70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150 022,70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150 022,70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150 022,70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150 022,70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150 022,70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181 473,23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181 473,23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181 473,23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181 473,23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181 473,23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181 473,23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125 127,34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125 127,34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125 127,34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125 127,34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125 127,34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125 127,34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125 127,34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125 127,34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54 565 838,80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54 565 838,80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54 565 838,80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54 565 838,80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54 565 838,80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53 983 357,80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53 983 357,80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53 983 357,80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53 713 981,06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269 376,74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582 481,00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582 481,00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582 481,00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582 481,00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158 652 486,58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152 428 201,30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152 428 201,30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  культуры"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150 334 801,30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55 548 063,66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54 231 747,87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49 535 295,85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49 535 295,85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37 841 028,60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55 586,32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11 638 680,93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4 659 652,02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4 659 652,02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731 376,25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3 928 275,77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544 344,70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706 155,30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65 815,79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65 815,79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65 815,79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28 649,72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37 166,07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10 291 644,35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9 849 288,35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9 849 288,35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9 849 288,35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9 794 640,05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54 648,30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442 356,00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442 356,00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442 356,00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442 356,00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79 495 093,29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77 651 202,29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77 651 202,29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77 651 202,29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77 562 777,19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88 425,10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(мероприятия) в сфере 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1 743 891,00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1 681 891,00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1 681 891,00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1 681 891,00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 (Создание модельных муниципальных библиотек)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696 085,00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4 303 915,00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деятельности немуниципальных организаций, в том числе социально ориентированных некоммерческих организаций, оказывающих услуги в сфере культуры"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расходов( мероприятия) в сфере 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"Празднование 75-летия Победы в Великой Отечественной войне"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расходов( мероприятия) в сфере 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0540270050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6 224 285,28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6 224 285,28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6 224 285,28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6 224 285,28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органами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6 224 285,28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6 224 285,28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6 224 285,28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4 885 578,25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1 333 015,53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156 658 013,14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191 404,37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191 404,37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191 404,37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191 404,37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191 404,37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191 404,37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191 404,37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191 404,37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147 623 444,15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147 611 021,15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147 611 021,15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147 611 021,15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147 611 021,15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147 611 021,15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124 807 639,09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124 472 907,71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334 731,38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22 803 382,06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22 753 624,35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49 757,71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12 423,00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12 423,00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12 423,00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12 423,00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лагерей труда и отдыха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12 423,00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12 423,00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8 843 164,62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709 263,16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709 263,16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709 263,16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35 463,16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35 463,16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19 389,47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19 389,47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16 073,69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16 073,69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2 308 221,10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2 308 221,10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Основное мероприятие "Предоставление субсидии немуниципальным организациям на предоставление (выполнение) услуг (работ) в сфере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90 810,40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90 810,40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90 810,40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90 810,40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90 810,40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1 947 410,70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416 940,00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416 940,00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416 940,00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416 940,00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1 530 470,70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1 530 470,70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518 441,30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518 441,30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1 012 029,40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1 012 029,40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5 825 680,36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5 825 680,36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5 825 680,36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5 825 680,36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5 825 680,36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5 825 680,36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4 462 052,14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91 452,07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1 272 176,15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309 197 204,15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238 044 568,63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218 018 001,34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218 018 001,34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218 018 001,34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 подъездных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129 856 493,45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(Подъездная автомобильная дорога к с.Ямки)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123 363 668,78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123 363 668,78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123 363 668,78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123 363 668,78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(Подъездная автомобильная дорога к с.Ямки)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6 492 824,67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6 492 824,67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6 492 824,67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6 492 824,67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62 551 639,78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внутрипоселковых дорог в гп. Междуреченский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27 163 248,61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27 163 248,61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27 163 248,61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27 163 248,61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1810285150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6 948 700,00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26 140 026,77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26 140 026,77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26 140 026,77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26 140 026,77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2 299 664,40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2 299 664,40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2 299 664,40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2 299 664,40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25 609 868,11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внутрипоселковых дорог в гп. Междуреченский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24 332 952,69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24 332 952,69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24 332 952,69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24 332 952,69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1 276 915,42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1 276 915,42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1 276 915,42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1 276 915,42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20 026 567,29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«Обеспечение доступным и комфортным жильем жителей Кондинского районана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20 026 567,29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20 026 567,29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Содержание муниципального учреждения "Управление капитального строительства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20 026 567,29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20 026 567,29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18 524 576,89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18 524 576,89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14 267 542,37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90 101,50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4 166 933,02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1 213 227,39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1 213 227,39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207 967,12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1 005 260,27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288 763,01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288 763,01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93 583,01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46 059 161,43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«Формирование на территории Кондинского района градостроительной документации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2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для реализации полномочий в области жилищного строительства,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0900782672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5 031 390,00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0900782672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5 031 390,00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0900782672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5 031 390,00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0900782672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5 031 390,00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 для реализации полномочий в области жилищного строительства,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09007S2672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09007S2672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09007S2672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09007S2672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155 610,00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40 872 161,43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"Формирование комфортной городской среды в Кондинском районе на 2018-2022 годы"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26 369 915,60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территорий общего пользования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2 453 333,40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2 453 333,40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2 453 333,40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2 453 333,40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2 453 333,40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за счет средств ПАО "НК Роснефть"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Комплексное планирование и обустройство общественных пространств городских и сельских поселений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1 596 716,40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934 600,40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934 600,40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934 600,40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934 600,40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53 328,40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53 328,40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53 328,40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53 328,40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206 787,60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206 787,60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206 787,60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206 787,60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2400399990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22 319 865,80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22 095 443,00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22 095 443,00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22 095 443,00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22 095 443,00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224 422,80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224 422,80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224 422,80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224 422,80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14 502 245,83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14 502 245,83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9 949 093,83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9 949 093,83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9 949 093,83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9 949 093,83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4 553 152,00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4 553 152,00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4 553 152,00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4 553 152,00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25 093 474,09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24 248 424,04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24 248 424,04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24 248 424,04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24 248 424,04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за счет средств ПАО "НК Роснефть"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и реконструкцию общеобразовательных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023E182680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21 823 581,64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023E182680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21 823 581,64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023E182680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21 823 581,64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023E182680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21 823 581,64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строительство и реконструкцию общеобразовательных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023E1S2680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2 424 842,40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023E1S2680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2 424 842,40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023E1S2680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2 424 842,40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023E1S2680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2 424 842,40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845 050,05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845 050,05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845 050,05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845 050,05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845 050,05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845 050,05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845 050,05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845 050,05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  культуры"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за счет средств ПАО "НК Роснефть"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0510670080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0510670080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0510670080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0510670080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320 566 975,66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60 011 165,89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43 101,80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Расходы на формирование резерва материально - технических ресурсов (запасов) для предупреждения, ликвидация чрезвычайных ситуаций"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61 045 116,72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332 191,70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Обеспечение стабильной благополучной эпизоотической обстановки и защита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61 547,20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47 271,27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47 271,27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14 275,93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14 275,93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270 644,50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256 192 246,75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56 995 300,00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178 009 066,04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56 992 700,00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178 009 066,04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56 992 700,00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108 582 052,81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306 793,00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306 793,00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306 793,00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306 793,00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306 793,00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89 505 790,16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35 359 434,78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7 178 668,56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7 178 668,56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5 414 668,56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7 102 001,42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7 102 001,42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7 102 001,42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21 078 764,80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21 078 764,80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21 078 764,80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48 731 719,84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13 792 020,64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13 792 020,64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13 792 020,64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34 939 699,20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34 939 699,20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34 939 699,20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5 414 635,54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1 532 446,74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1 532 446,74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1 532 446,74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3 882 188,80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3 882 188,80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3 882 188,80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14 890 819,66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867 169,99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867 169,99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867 169,99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867 169,99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867 169,99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"Экспертиза котельно-печного топлива, обследование коммунальных систем тепло-водоснабжения и водоотведения Кондинского района"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33 480,00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69 427 013,23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56 992 700,00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мероприятие" Возмещение недополученных доходов организациям, осуществляющим реализацию сжижиного газа"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округа-Югры по социально ориентированным тарифам и сжиженного газа по социальноориентированным розничным ценам (газ)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18 846 700,00</w:t>
            </w:r>
          </w:p>
        </w:tc>
      </w:tr>
      <w:tr w:rsidR="00B76677" w:rsidRPr="00B76677" w:rsidTr="00B76677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округа-Югры по социально ориентированным тарифам и сжиженного газа по социальноориентированным розничным ценам (эл. эн)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38 146 000,00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Возмещение расходов организациям за доставку населению сжиженног газа для бытовых нужд и возмещение недополученных доходов оргпнизациям,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12 434 313,23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организациям за доставку населению сжиженног газа для бытовых нужд и возмещение недополученных доходов оргпнизациям,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7 460 587,92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7 460 587,92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7 460 587,92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7 460 587,92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возмещение организациям за доставку населению сжиженног газа для бытовых нужд и возмещение недополученных доходов оргпнизациям,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4 973 725,31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4 973 725,31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4 973 725,31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4 973 725,31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63 038 712,61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63 038 712,61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"Устройство площадок временного накопления твердых отходов в населенных пунктах (пгт. Кондинское,пгт. Луговой, с. Болчары, с. Алтай, пгт. Куминский,д. Шугур, д. Кама)"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63 038 712,61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63 038 712,61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63 038 712,61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63 038 712,61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63 038 712,61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15 144 468,10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15 144 468,10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15 141 868,10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по исполнению муниципальной программы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15 141 868,10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15 141 868,10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15 141 868,10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15 141 868,10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11 544 882,13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175 531,80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3 421 454,17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мероприятие" Возмещение недополученных доходов организациям, осуществляющим реализацию сжижиного газа"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76677" w:rsidRPr="00B76677" w:rsidTr="00B76677">
        <w:trPr>
          <w:trHeight w:val="14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округа-Югры по социально ориентированным тарифам и сжиженного газа по социальноориентированным розничным ценам (газ)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2 833 418,69</w:t>
            </w:r>
          </w:p>
        </w:tc>
      </w:tr>
      <w:tr w:rsidR="00B76677" w:rsidRPr="00B76677" w:rsidTr="00B76677">
        <w:trPr>
          <w:trHeight w:val="8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</w:tr>
      <w:tr w:rsidR="00B76677" w:rsidRPr="00B76677" w:rsidTr="00B76677">
        <w:trPr>
          <w:trHeight w:val="6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2 799 418,69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2 799 418,69</w:t>
            </w:r>
          </w:p>
        </w:tc>
      </w:tr>
      <w:tr w:rsidR="00B76677" w:rsidRPr="00B76677" w:rsidTr="00B76677">
        <w:trPr>
          <w:trHeight w:val="4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2 799 418,69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2 799 418,69</w:t>
            </w:r>
          </w:p>
        </w:tc>
      </w:tr>
      <w:tr w:rsidR="00B76677" w:rsidRPr="00B76677" w:rsidTr="00B76677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2 799 418,69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2 799 418,69</w:t>
            </w:r>
          </w:p>
        </w:tc>
      </w:tr>
      <w:tr w:rsidR="00B76677" w:rsidRPr="00B76677" w:rsidTr="00B76677">
        <w:trPr>
          <w:trHeight w:val="37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5 140 938 515,16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1 735 660 766,53</w:t>
            </w:r>
          </w:p>
        </w:tc>
      </w:tr>
    </w:tbl>
    <w:p w:rsidR="00B76677" w:rsidRDefault="00B76677" w:rsidP="00B76677">
      <w:pPr>
        <w:tabs>
          <w:tab w:val="left" w:pos="3465"/>
        </w:tabs>
        <w:rPr>
          <w:rFonts w:ascii="Times New Roman" w:hAnsi="Times New Roman" w:cs="Times New Roman"/>
          <w:sz w:val="24"/>
          <w:szCs w:val="24"/>
        </w:rPr>
      </w:pPr>
    </w:p>
    <w:sectPr w:rsidR="00B76677" w:rsidSect="00FB335D">
      <w:head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563" w:rsidRDefault="004B0563" w:rsidP="00FB335D">
      <w:pPr>
        <w:spacing w:after="0" w:line="240" w:lineRule="auto"/>
      </w:pPr>
      <w:r>
        <w:separator/>
      </w:r>
    </w:p>
  </w:endnote>
  <w:endnote w:type="continuationSeparator" w:id="1">
    <w:p w:rsidR="004B0563" w:rsidRDefault="004B0563" w:rsidP="00FB3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563" w:rsidRDefault="004B0563" w:rsidP="00FB335D">
      <w:pPr>
        <w:spacing w:after="0" w:line="240" w:lineRule="auto"/>
      </w:pPr>
      <w:r>
        <w:separator/>
      </w:r>
    </w:p>
  </w:footnote>
  <w:footnote w:type="continuationSeparator" w:id="1">
    <w:p w:rsidR="004B0563" w:rsidRDefault="004B0563" w:rsidP="00FB3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7823653"/>
      <w:docPartObj>
        <w:docPartGallery w:val="Page Numbers (Top of Page)"/>
        <w:docPartUnique/>
      </w:docPartObj>
    </w:sdtPr>
    <w:sdtContent>
      <w:p w:rsidR="00B76677" w:rsidRDefault="00674FF7">
        <w:pPr>
          <w:pStyle w:val="ae"/>
          <w:jc w:val="right"/>
        </w:pPr>
        <w:r>
          <w:fldChar w:fldCharType="begin"/>
        </w:r>
        <w:r w:rsidR="00B76677">
          <w:instrText>PAGE   \* MERGEFORMAT</w:instrText>
        </w:r>
        <w:r>
          <w:fldChar w:fldCharType="separate"/>
        </w:r>
        <w:r w:rsidR="006C4AB2">
          <w:rPr>
            <w:noProof/>
          </w:rPr>
          <w:t>72</w:t>
        </w:r>
        <w:r>
          <w:fldChar w:fldCharType="end"/>
        </w:r>
      </w:p>
    </w:sdtContent>
  </w:sdt>
  <w:p w:rsidR="00B76677" w:rsidRDefault="00B7667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856"/>
    <w:multiLevelType w:val="hybridMultilevel"/>
    <w:tmpl w:val="9BE8B2D2"/>
    <w:lvl w:ilvl="0" w:tplc="4A64729E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2BC026A"/>
    <w:multiLevelType w:val="hybridMultilevel"/>
    <w:tmpl w:val="DB70DCC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C4912"/>
    <w:multiLevelType w:val="hybridMultilevel"/>
    <w:tmpl w:val="3120E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DABBF4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C12CF1"/>
    <w:multiLevelType w:val="hybridMultilevel"/>
    <w:tmpl w:val="D5085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31394"/>
    <w:multiLevelType w:val="hybridMultilevel"/>
    <w:tmpl w:val="7A36C7D0"/>
    <w:lvl w:ilvl="0" w:tplc="D00ACBF2">
      <w:start w:val="2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9A4DB8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6">
    <w:nsid w:val="09CB5E6C"/>
    <w:multiLevelType w:val="multilevel"/>
    <w:tmpl w:val="21CE3DC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>
    <w:nsid w:val="1CF63A29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D3919"/>
    <w:multiLevelType w:val="hybridMultilevel"/>
    <w:tmpl w:val="A1CEF772"/>
    <w:lvl w:ilvl="0" w:tplc="40125D0A">
      <w:start w:val="4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D47AEE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C05D45"/>
    <w:multiLevelType w:val="hybridMultilevel"/>
    <w:tmpl w:val="0BFE4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C7203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382988"/>
    <w:multiLevelType w:val="multilevel"/>
    <w:tmpl w:val="510CB1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30D404F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11892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1A0C93"/>
    <w:multiLevelType w:val="hybridMultilevel"/>
    <w:tmpl w:val="3CF26232"/>
    <w:lvl w:ilvl="0" w:tplc="22068A9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A992CD0"/>
    <w:multiLevelType w:val="hybridMultilevel"/>
    <w:tmpl w:val="DFE02C20"/>
    <w:lvl w:ilvl="0" w:tplc="26D6429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B4356"/>
    <w:multiLevelType w:val="multilevel"/>
    <w:tmpl w:val="EB20EC3C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Arial" w:hAnsi="Arial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ascii="Arial" w:hAnsi="Arial" w:cs="Arial" w:hint="default"/>
        <w:sz w:val="24"/>
      </w:rPr>
    </w:lvl>
  </w:abstractNum>
  <w:abstractNum w:abstractNumId="18">
    <w:nsid w:val="494939DB"/>
    <w:multiLevelType w:val="hybridMultilevel"/>
    <w:tmpl w:val="1AFC7B82"/>
    <w:lvl w:ilvl="0" w:tplc="BAE44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D4397F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F016E"/>
    <w:multiLevelType w:val="hybridMultilevel"/>
    <w:tmpl w:val="1B669AF6"/>
    <w:lvl w:ilvl="0" w:tplc="0419000F">
      <w:start w:val="4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559B743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CC50D0"/>
    <w:multiLevelType w:val="hybridMultilevel"/>
    <w:tmpl w:val="38DE0AD4"/>
    <w:lvl w:ilvl="0" w:tplc="0419000F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B76E33"/>
    <w:multiLevelType w:val="hybridMultilevel"/>
    <w:tmpl w:val="E2626DC8"/>
    <w:lvl w:ilvl="0" w:tplc="3654B1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0F261F5"/>
    <w:multiLevelType w:val="hybridMultilevel"/>
    <w:tmpl w:val="3F2C0026"/>
    <w:lvl w:ilvl="0" w:tplc="F5CC4DC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C4701"/>
    <w:multiLevelType w:val="hybridMultilevel"/>
    <w:tmpl w:val="8BC2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94F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924694"/>
    <w:multiLevelType w:val="hybridMultilevel"/>
    <w:tmpl w:val="45FC5856"/>
    <w:lvl w:ilvl="0" w:tplc="5CD23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CE06B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FA23BA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9">
    <w:nsid w:val="70970FC1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EB7688"/>
    <w:multiLevelType w:val="hybridMultilevel"/>
    <w:tmpl w:val="FF420A9A"/>
    <w:lvl w:ilvl="0" w:tplc="0D280C9C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AAA2F1A"/>
    <w:multiLevelType w:val="hybridMultilevel"/>
    <w:tmpl w:val="D9FE8C9A"/>
    <w:lvl w:ilvl="0" w:tplc="041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D660B4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4446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DA157A"/>
    <w:multiLevelType w:val="hybridMultilevel"/>
    <w:tmpl w:val="6EBEEFFE"/>
    <w:lvl w:ilvl="0" w:tplc="838E4F88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27"/>
  </w:num>
  <w:num w:numId="3">
    <w:abstractNumId w:val="10"/>
  </w:num>
  <w:num w:numId="4">
    <w:abstractNumId w:val="2"/>
  </w:num>
  <w:num w:numId="5">
    <w:abstractNumId w:val="20"/>
  </w:num>
  <w:num w:numId="6">
    <w:abstractNumId w:val="22"/>
  </w:num>
  <w:num w:numId="7">
    <w:abstractNumId w:val="13"/>
  </w:num>
  <w:num w:numId="8">
    <w:abstractNumId w:val="26"/>
  </w:num>
  <w:num w:numId="9">
    <w:abstractNumId w:val="32"/>
  </w:num>
  <w:num w:numId="10">
    <w:abstractNumId w:val="9"/>
  </w:num>
  <w:num w:numId="11">
    <w:abstractNumId w:val="21"/>
  </w:num>
  <w:num w:numId="12">
    <w:abstractNumId w:val="19"/>
  </w:num>
  <w:num w:numId="13">
    <w:abstractNumId w:val="33"/>
  </w:num>
  <w:num w:numId="14">
    <w:abstractNumId w:val="29"/>
  </w:num>
  <w:num w:numId="15">
    <w:abstractNumId w:val="11"/>
  </w:num>
  <w:num w:numId="16">
    <w:abstractNumId w:val="14"/>
  </w:num>
  <w:num w:numId="17">
    <w:abstractNumId w:val="24"/>
  </w:num>
  <w:num w:numId="18">
    <w:abstractNumId w:val="7"/>
  </w:num>
  <w:num w:numId="19">
    <w:abstractNumId w:val="1"/>
  </w:num>
  <w:num w:numId="20">
    <w:abstractNumId w:val="34"/>
  </w:num>
  <w:num w:numId="21">
    <w:abstractNumId w:val="31"/>
  </w:num>
  <w:num w:numId="22">
    <w:abstractNumId w:val="0"/>
  </w:num>
  <w:num w:numId="23">
    <w:abstractNumId w:val="5"/>
  </w:num>
  <w:num w:numId="24">
    <w:abstractNumId w:val="28"/>
  </w:num>
  <w:num w:numId="25">
    <w:abstractNumId w:val="25"/>
  </w:num>
  <w:num w:numId="26">
    <w:abstractNumId w:val="30"/>
  </w:num>
  <w:num w:numId="27">
    <w:abstractNumId w:val="4"/>
  </w:num>
  <w:num w:numId="28">
    <w:abstractNumId w:val="18"/>
  </w:num>
  <w:num w:numId="29">
    <w:abstractNumId w:val="6"/>
  </w:num>
  <w:num w:numId="30">
    <w:abstractNumId w:val="16"/>
  </w:num>
  <w:num w:numId="31">
    <w:abstractNumId w:val="3"/>
  </w:num>
  <w:num w:numId="32">
    <w:abstractNumId w:val="17"/>
  </w:num>
  <w:num w:numId="33">
    <w:abstractNumId w:val="12"/>
  </w:num>
  <w:num w:numId="34">
    <w:abstractNumId w:val="23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46C"/>
    <w:rsid w:val="00030FA8"/>
    <w:rsid w:val="00031C2F"/>
    <w:rsid w:val="00032CC9"/>
    <w:rsid w:val="00041B75"/>
    <w:rsid w:val="000818D9"/>
    <w:rsid w:val="000827C2"/>
    <w:rsid w:val="0009580D"/>
    <w:rsid w:val="000B0EB8"/>
    <w:rsid w:val="000B693D"/>
    <w:rsid w:val="000C4C45"/>
    <w:rsid w:val="000D2782"/>
    <w:rsid w:val="000E3B13"/>
    <w:rsid w:val="000E5C00"/>
    <w:rsid w:val="001157DE"/>
    <w:rsid w:val="0015268D"/>
    <w:rsid w:val="00167924"/>
    <w:rsid w:val="00184C07"/>
    <w:rsid w:val="001D22A7"/>
    <w:rsid w:val="00203987"/>
    <w:rsid w:val="0024133D"/>
    <w:rsid w:val="00272B76"/>
    <w:rsid w:val="00283D05"/>
    <w:rsid w:val="002B59A0"/>
    <w:rsid w:val="002E35BD"/>
    <w:rsid w:val="002F72C7"/>
    <w:rsid w:val="003302B1"/>
    <w:rsid w:val="00366D63"/>
    <w:rsid w:val="00397FC3"/>
    <w:rsid w:val="003F246C"/>
    <w:rsid w:val="003F779D"/>
    <w:rsid w:val="00401357"/>
    <w:rsid w:val="00410ED5"/>
    <w:rsid w:val="00440AFC"/>
    <w:rsid w:val="004501C9"/>
    <w:rsid w:val="0049441E"/>
    <w:rsid w:val="004B0563"/>
    <w:rsid w:val="004F1008"/>
    <w:rsid w:val="004F4EC9"/>
    <w:rsid w:val="00515B81"/>
    <w:rsid w:val="00536228"/>
    <w:rsid w:val="005514C3"/>
    <w:rsid w:val="005803D3"/>
    <w:rsid w:val="00586F6B"/>
    <w:rsid w:val="005D0257"/>
    <w:rsid w:val="005F02E0"/>
    <w:rsid w:val="00621569"/>
    <w:rsid w:val="00632A92"/>
    <w:rsid w:val="0064243F"/>
    <w:rsid w:val="00643E47"/>
    <w:rsid w:val="00674FF7"/>
    <w:rsid w:val="006A5445"/>
    <w:rsid w:val="006B25E3"/>
    <w:rsid w:val="006C47A0"/>
    <w:rsid w:val="006C4AB2"/>
    <w:rsid w:val="006C6848"/>
    <w:rsid w:val="006D0A87"/>
    <w:rsid w:val="006D2851"/>
    <w:rsid w:val="006D3FF8"/>
    <w:rsid w:val="00775577"/>
    <w:rsid w:val="007A2AC1"/>
    <w:rsid w:val="007A3C64"/>
    <w:rsid w:val="00804080"/>
    <w:rsid w:val="00831761"/>
    <w:rsid w:val="00852E4C"/>
    <w:rsid w:val="008639A2"/>
    <w:rsid w:val="00886B43"/>
    <w:rsid w:val="008A66B1"/>
    <w:rsid w:val="008D6527"/>
    <w:rsid w:val="008F7CA9"/>
    <w:rsid w:val="00923D21"/>
    <w:rsid w:val="009544A8"/>
    <w:rsid w:val="00970D7F"/>
    <w:rsid w:val="009B5EFB"/>
    <w:rsid w:val="009F16C9"/>
    <w:rsid w:val="00A251D3"/>
    <w:rsid w:val="00A8219E"/>
    <w:rsid w:val="00A82E73"/>
    <w:rsid w:val="00AA115A"/>
    <w:rsid w:val="00AA254B"/>
    <w:rsid w:val="00AC2055"/>
    <w:rsid w:val="00AE66F9"/>
    <w:rsid w:val="00AE703D"/>
    <w:rsid w:val="00AF3877"/>
    <w:rsid w:val="00AF3D5A"/>
    <w:rsid w:val="00B057BD"/>
    <w:rsid w:val="00B14F46"/>
    <w:rsid w:val="00B34725"/>
    <w:rsid w:val="00B5184E"/>
    <w:rsid w:val="00B65470"/>
    <w:rsid w:val="00B76677"/>
    <w:rsid w:val="00B96355"/>
    <w:rsid w:val="00BA1D24"/>
    <w:rsid w:val="00BD3FB6"/>
    <w:rsid w:val="00BD56AF"/>
    <w:rsid w:val="00BF0557"/>
    <w:rsid w:val="00BF609C"/>
    <w:rsid w:val="00C12D53"/>
    <w:rsid w:val="00C96188"/>
    <w:rsid w:val="00CC0A27"/>
    <w:rsid w:val="00CC62B4"/>
    <w:rsid w:val="00CD03C2"/>
    <w:rsid w:val="00CD2B44"/>
    <w:rsid w:val="00CE5EAC"/>
    <w:rsid w:val="00D044AF"/>
    <w:rsid w:val="00D30AB5"/>
    <w:rsid w:val="00D711EF"/>
    <w:rsid w:val="00D820D9"/>
    <w:rsid w:val="00D85A35"/>
    <w:rsid w:val="00D9456C"/>
    <w:rsid w:val="00DC6BC5"/>
    <w:rsid w:val="00DD404F"/>
    <w:rsid w:val="00DE7BCB"/>
    <w:rsid w:val="00DF3EFC"/>
    <w:rsid w:val="00E12A23"/>
    <w:rsid w:val="00E232BC"/>
    <w:rsid w:val="00E24E8A"/>
    <w:rsid w:val="00E42B01"/>
    <w:rsid w:val="00E80D33"/>
    <w:rsid w:val="00EB5BAB"/>
    <w:rsid w:val="00ED4562"/>
    <w:rsid w:val="00F16BF5"/>
    <w:rsid w:val="00F260AF"/>
    <w:rsid w:val="00F7071D"/>
    <w:rsid w:val="00F72877"/>
    <w:rsid w:val="00FB335D"/>
    <w:rsid w:val="00FC61F3"/>
    <w:rsid w:val="00FD6821"/>
    <w:rsid w:val="00FF3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FF7"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0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1170-CA55-4853-BBEC-B9E26CAC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39499</Words>
  <Characters>225148</Characters>
  <Application>Microsoft Office Word</Application>
  <DocSecurity>0</DocSecurity>
  <Lines>1876</Lines>
  <Paragraphs>528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022201</cp:lastModifiedBy>
  <cp:revision>5</cp:revision>
  <cp:lastPrinted>2021-04-26T04:41:00Z</cp:lastPrinted>
  <dcterms:created xsi:type="dcterms:W3CDTF">2021-05-27T09:47:00Z</dcterms:created>
  <dcterms:modified xsi:type="dcterms:W3CDTF">2021-05-28T05:33:00Z</dcterms:modified>
</cp:coreProperties>
</file>